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Přihláška k účasti na Veletrh pracovních příležitostí </w:t>
        <w:br w:type="textWrapping"/>
        <w:t xml:space="preserve">na PEF ČZU v Praze dne 2</w:t>
      </w:r>
      <w:r w:rsidDel="00000000" w:rsidR="00000000" w:rsidRPr="00000000">
        <w:rPr>
          <w:b w:val="1"/>
          <w:sz w:val="36"/>
          <w:szCs w:val="3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2. 202</w:t>
      </w:r>
      <w:r w:rsidDel="00000000" w:rsidR="00000000" w:rsidRPr="00000000">
        <w:rPr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Místo konání:</w:t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Česká zemědělská univerzita v Praze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Provozně ekonomická fakulta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Kamýcká 129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165 00 Praha 6 - Suchdol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5.0" w:type="dxa"/>
        <w:jc w:val="left"/>
        <w:tblInd w:w="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4"/>
        <w:gridCol w:w="4201"/>
        <w:tblGridChange w:id="0">
          <w:tblGrid>
            <w:gridCol w:w="4614"/>
            <w:gridCol w:w="4201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Název společnosti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Fakturační adresa (ulice, místo, PSČ)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Dodací adresa (ulice, místo, PSČ)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IČO/DIČ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Kontaktní osoba, zástupce společnosti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Telefon, e-mail, 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1"/>
          <w:trHeight w:val="9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Účastnický poplatek se zavazuje účastník VPP uhradit do data konání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Poplatek: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 000,- Kč + DPH 21%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účet č.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9021-6325762/0800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VS - 119090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Zaslání loga (pro vytvoření plakátu)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01. 202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Zaslání materiálů do brožury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01. 202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Poznámka – specifická přání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údaje pro zaslání přihlášky: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Doc. Mgr. Eva Bobková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224 382 231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e-mailem: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bobkova@pef.czu.cz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poštou: Centrum kariérového a profesního poradenství PEF ČZU v Praze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Kamýcká 129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165 00 Praha 6 – Suchdol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Storno podmínky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písemn</w:t>
      </w:r>
      <w:r w:rsidDel="00000000" w:rsidR="00000000" w:rsidRPr="00000000">
        <w:rPr>
          <w:sz w:val="24"/>
          <w:szCs w:val="24"/>
          <w:rtl w:val="0"/>
        </w:rPr>
        <w:t xml:space="preserve">ě</w:t>
      </w:r>
      <w:r w:rsidDel="00000000" w:rsidR="00000000" w:rsidRPr="00000000">
        <w:rPr>
          <w:sz w:val="24"/>
          <w:szCs w:val="24"/>
          <w:rtl w:val="0"/>
        </w:rPr>
        <w:t xml:space="preserve"> zrušeno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31</w:t>
      </w:r>
      <w:r w:rsidDel="00000000" w:rsidR="00000000" w:rsidRPr="00000000">
        <w:rPr>
          <w:b w:val="1"/>
          <w:sz w:val="24"/>
          <w:szCs w:val="24"/>
          <w:rtl w:val="0"/>
        </w:rPr>
        <w:t xml:space="preserve">. 01. 2024</w:t>
      </w:r>
      <w:r w:rsidDel="00000000" w:rsidR="00000000" w:rsidRPr="00000000">
        <w:rPr>
          <w:sz w:val="24"/>
          <w:szCs w:val="24"/>
          <w:rtl w:val="0"/>
        </w:rPr>
        <w:t xml:space="preserve"> (včetně) </w:t>
      </w:r>
      <w:r w:rsidDel="00000000" w:rsidR="00000000" w:rsidRPr="00000000">
        <w:rPr>
          <w:sz w:val="24"/>
          <w:szCs w:val="24"/>
          <w:rtl w:val="0"/>
        </w:rPr>
        <w:t xml:space="preserve">– vráceno 100% </w:t>
      </w:r>
      <w:r w:rsidDel="00000000" w:rsidR="00000000" w:rsidRPr="00000000">
        <w:rPr>
          <w:sz w:val="24"/>
          <w:szCs w:val="24"/>
          <w:rtl w:val="0"/>
        </w:rPr>
        <w:t xml:space="preserve">č</w:t>
      </w:r>
      <w:r w:rsidDel="00000000" w:rsidR="00000000" w:rsidRPr="00000000">
        <w:rPr>
          <w:sz w:val="24"/>
          <w:szCs w:val="24"/>
          <w:rtl w:val="0"/>
        </w:rPr>
        <w:t xml:space="preserve">ástky;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písemn</w:t>
      </w:r>
      <w:r w:rsidDel="00000000" w:rsidR="00000000" w:rsidRPr="00000000">
        <w:rPr>
          <w:sz w:val="24"/>
          <w:szCs w:val="24"/>
          <w:rtl w:val="0"/>
        </w:rPr>
        <w:t xml:space="preserve">ě</w:t>
      </w:r>
      <w:r w:rsidDel="00000000" w:rsidR="00000000" w:rsidRPr="00000000">
        <w:rPr>
          <w:sz w:val="24"/>
          <w:szCs w:val="24"/>
          <w:rtl w:val="0"/>
        </w:rPr>
        <w:t xml:space="preserve"> zrušeno </w:t>
      </w:r>
      <w:r w:rsidDel="00000000" w:rsidR="00000000" w:rsidRPr="00000000">
        <w:rPr>
          <w:b w:val="1"/>
          <w:sz w:val="24"/>
          <w:szCs w:val="24"/>
          <w:rtl w:val="0"/>
        </w:rPr>
        <w:t xml:space="preserve">po 31</w:t>
      </w:r>
      <w:r w:rsidDel="00000000" w:rsidR="00000000" w:rsidRPr="00000000">
        <w:rPr>
          <w:b w:val="1"/>
          <w:sz w:val="24"/>
          <w:szCs w:val="24"/>
          <w:rtl w:val="0"/>
        </w:rPr>
        <w:t xml:space="preserve">. 01. 2024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– nevratná </w:t>
      </w:r>
      <w:r w:rsidDel="00000000" w:rsidR="00000000" w:rsidRPr="00000000">
        <w:rPr>
          <w:sz w:val="24"/>
          <w:szCs w:val="24"/>
          <w:rtl w:val="0"/>
        </w:rPr>
        <w:t xml:space="preserve">č</w:t>
      </w:r>
      <w:r w:rsidDel="00000000" w:rsidR="00000000" w:rsidRPr="00000000">
        <w:rPr>
          <w:sz w:val="24"/>
          <w:szCs w:val="24"/>
          <w:rtl w:val="0"/>
        </w:rPr>
        <w:t xml:space="preserve">ástka.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POZN: Pokud jste u nás ještě nebyli, doporučujeme Vám osobní návštěvu </w:t>
        <w:br w:type="textWrapping"/>
        <w:t xml:space="preserve">PEF ČZU v Praze pro seznámení s prostory a pro upřesnění Vašich požadavků.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…………………. dne 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razítko a podpis zástupce společnosti</w:t>
      </w:r>
    </w:p>
    <w:sectPr>
      <w:pgSz w:h="16838" w:w="11906" w:orient="portrait"/>
      <w:pgMar w:bottom="964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obkova@pef.czu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